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DF" w:rsidRDefault="00EC26DF" w:rsidP="00EC26DF">
      <w:pPr>
        <w:jc w:val="center"/>
        <w:rPr>
          <w:rFonts w:ascii="Palatino Linotype" w:hAnsi="Palatino Linotype"/>
          <w:b/>
        </w:rPr>
      </w:pPr>
      <w:r>
        <w:rPr>
          <w:rFonts w:ascii="Palatino Linotype" w:hAnsi="Palatino Linotype"/>
          <w:b/>
          <w:noProof/>
          <w:lang w:val="en-US"/>
        </w:rPr>
        <w:drawing>
          <wp:inline distT="0" distB="0" distL="0" distR="0" wp14:anchorId="6C7257C0" wp14:editId="799D4EAB">
            <wp:extent cx="1504950" cy="1190625"/>
            <wp:effectExtent l="19050" t="0" r="0" b="0"/>
            <wp:docPr id="2" name="Picture 1" descr="armo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jpg"/>
                    <pic:cNvPicPr>
                      <a:picLocks noChangeAspect="1" noChangeArrowheads="1"/>
                    </pic:cNvPicPr>
                  </pic:nvPicPr>
                  <pic:blipFill>
                    <a:blip r:embed="rId5"/>
                    <a:srcRect/>
                    <a:stretch>
                      <a:fillRect/>
                    </a:stretch>
                  </pic:blipFill>
                  <pic:spPr bwMode="auto">
                    <a:xfrm>
                      <a:off x="0" y="0"/>
                      <a:ext cx="1504950" cy="1190625"/>
                    </a:xfrm>
                    <a:prstGeom prst="rect">
                      <a:avLst/>
                    </a:prstGeom>
                    <a:noFill/>
                    <a:ln w="9525">
                      <a:noFill/>
                      <a:miter lim="800000"/>
                      <a:headEnd/>
                      <a:tailEnd/>
                    </a:ln>
                  </pic:spPr>
                </pic:pic>
              </a:graphicData>
            </a:graphic>
          </wp:inline>
        </w:drawing>
      </w:r>
    </w:p>
    <w:p w:rsidR="00EC26DF" w:rsidRPr="004C1C76" w:rsidRDefault="00EC26DF" w:rsidP="00EC26DF">
      <w:pPr>
        <w:jc w:val="center"/>
        <w:rPr>
          <w:rFonts w:ascii="Monotype Corsiva" w:hAnsi="Monotype Corsiva"/>
          <w:b/>
          <w:i/>
          <w:sz w:val="32"/>
        </w:rPr>
      </w:pPr>
      <w:r w:rsidRPr="004C1C76">
        <w:rPr>
          <w:rFonts w:ascii="Monotype Corsiva" w:hAnsi="Monotype Corsiva"/>
          <w:b/>
          <w:i/>
          <w:sz w:val="32"/>
        </w:rPr>
        <w:t>Bureau de Communication de la Présidence</w:t>
      </w:r>
    </w:p>
    <w:p w:rsidR="00EC26DF" w:rsidRDefault="00EC26DF" w:rsidP="00EC26DF">
      <w:pPr>
        <w:rPr>
          <w:rFonts w:ascii="Palatino Linotype" w:hAnsi="Palatino Linotype"/>
          <w:b/>
          <w:bCs/>
          <w:lang w:eastAsia="fr-FR"/>
        </w:rPr>
      </w:pPr>
    </w:p>
    <w:p w:rsidR="00EC26DF" w:rsidRPr="004C1C76" w:rsidRDefault="00EC26DF" w:rsidP="00EC26DF">
      <w:pPr>
        <w:rPr>
          <w:rFonts w:ascii="Palatino Linotype" w:hAnsi="Palatino Linotype"/>
          <w:lang w:eastAsia="fr-FR"/>
        </w:rPr>
      </w:pPr>
      <w:r w:rsidRPr="004C1C76">
        <w:rPr>
          <w:rFonts w:ascii="Palatino Linotype" w:hAnsi="Palatino Linotype"/>
          <w:b/>
          <w:bCs/>
          <w:lang w:eastAsia="fr-FR"/>
        </w:rPr>
        <w:t>Contact : Bureau de Communication</w:t>
      </w:r>
    </w:p>
    <w:p w:rsidR="00EC26DF" w:rsidRPr="004C1C76" w:rsidRDefault="00EC26DF" w:rsidP="00EC26DF">
      <w:pPr>
        <w:rPr>
          <w:rFonts w:ascii="Palatino Linotype" w:hAnsi="Palatino Linotype"/>
          <w:lang w:eastAsia="fr-FR"/>
        </w:rPr>
      </w:pPr>
      <w:r w:rsidRPr="004C1C76">
        <w:rPr>
          <w:rFonts w:ascii="Palatino Linotype" w:hAnsi="Palatino Linotype"/>
          <w:b/>
          <w:bCs/>
          <w:lang w:eastAsia="fr-FR"/>
        </w:rPr>
        <w:t xml:space="preserve">Phone : </w:t>
      </w:r>
      <w:r>
        <w:rPr>
          <w:rFonts w:ascii="Palatino Linotype" w:hAnsi="Palatino Linotype"/>
          <w:b/>
          <w:bCs/>
          <w:color w:val="0000FF"/>
          <w:u w:val="single"/>
          <w:lang w:eastAsia="fr-FR"/>
        </w:rPr>
        <w:t>+509 29 92 07 01</w:t>
      </w:r>
    </w:p>
    <w:p w:rsidR="00EC26DF" w:rsidRDefault="00EC26DF" w:rsidP="00EC26DF">
      <w:pPr>
        <w:rPr>
          <w:rFonts w:ascii="Palatino Linotype" w:hAnsi="Palatino Linotype"/>
          <w:b/>
          <w:bCs/>
          <w:color w:val="0000FF"/>
          <w:u w:val="single"/>
          <w:lang w:eastAsia="fr-FR"/>
        </w:rPr>
      </w:pPr>
      <w:r w:rsidRPr="00F25475">
        <w:rPr>
          <w:rFonts w:ascii="Palatino Linotype" w:hAnsi="Palatino Linotype"/>
          <w:b/>
          <w:bCs/>
          <w:lang w:eastAsia="fr-FR"/>
        </w:rPr>
        <w:t xml:space="preserve">Email : </w:t>
      </w:r>
      <w:r>
        <w:fldChar w:fldCharType="begin"/>
      </w:r>
      <w:r>
        <w:instrText xml:space="preserve"> HYPERLINK "mailto:communications@presidentmartelly.ht" \t "_blank" </w:instrText>
      </w:r>
      <w:r>
        <w:fldChar w:fldCharType="separate"/>
      </w:r>
      <w:r w:rsidRPr="00F25475">
        <w:rPr>
          <w:rFonts w:ascii="Palatino Linotype" w:hAnsi="Palatino Linotype"/>
          <w:b/>
          <w:bCs/>
          <w:color w:val="0000FF"/>
          <w:u w:val="single"/>
          <w:lang w:eastAsia="fr-FR"/>
        </w:rPr>
        <w:t>communications@presidentmartelly.ht</w:t>
      </w:r>
      <w:r>
        <w:rPr>
          <w:rFonts w:ascii="Palatino Linotype" w:hAnsi="Palatino Linotype"/>
          <w:b/>
          <w:bCs/>
          <w:color w:val="0000FF"/>
          <w:u w:val="single"/>
          <w:lang w:eastAsia="fr-FR"/>
        </w:rPr>
        <w:fldChar w:fldCharType="end"/>
      </w:r>
    </w:p>
    <w:p w:rsidR="00EC26DF" w:rsidRDefault="00EC26DF" w:rsidP="00EC26DF"/>
    <w:p w:rsidR="00EC26DF" w:rsidRDefault="00EC26DF" w:rsidP="00EC26DF">
      <w:pPr>
        <w:rPr>
          <w:rFonts w:ascii="Palatino Linotype" w:hAnsi="Palatino Linotype" w:cs="Times New Roman"/>
          <w:color w:val="1A1A1A"/>
        </w:rPr>
      </w:pPr>
    </w:p>
    <w:p w:rsidR="00920C34" w:rsidRPr="00EC26DF" w:rsidRDefault="00920C34" w:rsidP="00EC26DF">
      <w:pPr>
        <w:jc w:val="both"/>
        <w:rPr>
          <w:rFonts w:ascii="Palatino Linotype" w:hAnsi="Palatino Linotype"/>
        </w:rPr>
      </w:pPr>
      <w:bookmarkStart w:id="0" w:name="_GoBack"/>
      <w:bookmarkEnd w:id="0"/>
    </w:p>
    <w:p w:rsidR="00EC26DF" w:rsidRPr="00EC26DF" w:rsidRDefault="00EC26DF" w:rsidP="00EC26DF">
      <w:pPr>
        <w:widowControl w:val="0"/>
        <w:autoSpaceDE w:val="0"/>
        <w:autoSpaceDN w:val="0"/>
        <w:adjustRightInd w:val="0"/>
        <w:spacing w:after="240"/>
        <w:jc w:val="both"/>
        <w:rPr>
          <w:rFonts w:ascii="Palatino Linotype" w:hAnsi="Palatino Linotype" w:cs="Helvetica"/>
          <w:sz w:val="28"/>
          <w:szCs w:val="28"/>
        </w:rPr>
      </w:pPr>
      <w:r w:rsidRPr="00EC26DF">
        <w:rPr>
          <w:rFonts w:ascii="Palatino Linotype" w:hAnsi="Palatino Linotype" w:cs="Arial"/>
          <w:b/>
          <w:bCs/>
          <w:sz w:val="28"/>
          <w:szCs w:val="28"/>
        </w:rPr>
        <w:t>Dialogue binationa</w:t>
      </w:r>
      <w:r>
        <w:rPr>
          <w:rFonts w:ascii="Palatino Linotype" w:hAnsi="Palatino Linotype" w:cs="Arial"/>
          <w:b/>
          <w:bCs/>
          <w:sz w:val="28"/>
          <w:szCs w:val="28"/>
        </w:rPr>
        <w:t>l entre Haïti et la République D</w:t>
      </w:r>
      <w:r w:rsidRPr="00EC26DF">
        <w:rPr>
          <w:rFonts w:ascii="Palatino Linotype" w:hAnsi="Palatino Linotype" w:cs="Arial"/>
          <w:b/>
          <w:bCs/>
          <w:sz w:val="28"/>
          <w:szCs w:val="28"/>
        </w:rPr>
        <w:t>ominicaine</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 xml:space="preserve">Le Président de la République, S.E.M. Michel Joseph </w:t>
      </w:r>
      <w:proofErr w:type="spellStart"/>
      <w:r w:rsidRPr="00EC26DF">
        <w:rPr>
          <w:rFonts w:ascii="Palatino Linotype" w:hAnsi="Palatino Linotype" w:cs="Arial"/>
          <w:i/>
          <w:iCs/>
        </w:rPr>
        <w:t>Martelly</w:t>
      </w:r>
      <w:proofErr w:type="spellEnd"/>
      <w:r w:rsidRPr="00EC26DF">
        <w:rPr>
          <w:rFonts w:ascii="Palatino Linotype" w:hAnsi="Palatino Linotype" w:cs="Arial"/>
          <w:i/>
          <w:iCs/>
        </w:rPr>
        <w:t xml:space="preserve">, rencontre son homologue dominicain, M. Danilo Medina, à </w:t>
      </w:r>
      <w:proofErr w:type="spellStart"/>
      <w:r w:rsidRPr="00EC26DF">
        <w:rPr>
          <w:rFonts w:ascii="Palatino Linotype" w:hAnsi="Palatino Linotype" w:cs="Arial"/>
          <w:i/>
          <w:iCs/>
        </w:rPr>
        <w:t>Barahona</w:t>
      </w:r>
      <w:proofErr w:type="spellEnd"/>
    </w:p>
    <w:p w:rsidR="00EC26DF" w:rsidRDefault="00EC26DF" w:rsidP="00EC26DF">
      <w:pPr>
        <w:widowControl w:val="0"/>
        <w:autoSpaceDE w:val="0"/>
        <w:autoSpaceDN w:val="0"/>
        <w:adjustRightInd w:val="0"/>
        <w:spacing w:after="240"/>
        <w:jc w:val="both"/>
        <w:rPr>
          <w:rFonts w:ascii="Palatino Linotype" w:hAnsi="Palatino Linotype" w:cs="Helvetica"/>
        </w:rPr>
      </w:pPr>
      <w:r>
        <w:rPr>
          <w:rFonts w:ascii="Palatino Linotype" w:hAnsi="Palatino Linotype" w:cs="Arial"/>
          <w:b/>
          <w:bCs/>
        </w:rPr>
        <w:t>Port-au-Prince, mercredi 14 O</w:t>
      </w:r>
      <w:r w:rsidRPr="00EC26DF">
        <w:rPr>
          <w:rFonts w:ascii="Palatino Linotype" w:hAnsi="Palatino Linotype" w:cs="Arial"/>
          <w:b/>
          <w:bCs/>
        </w:rPr>
        <w:t>ctobre 2015 :</w:t>
      </w:r>
      <w:r w:rsidRPr="00EC26DF">
        <w:rPr>
          <w:rFonts w:ascii="Palatino Linotype" w:hAnsi="Palatino Linotype" w:cs="Arial"/>
        </w:rPr>
        <w:t xml:space="preserve"> Le Président de la République, Son Excellence Monsieur Michel Joseph </w:t>
      </w:r>
      <w:proofErr w:type="spellStart"/>
      <w:r w:rsidRPr="00EC26DF">
        <w:rPr>
          <w:rFonts w:ascii="Palatino Linotype" w:hAnsi="Palatino Linotype" w:cs="Arial"/>
        </w:rPr>
        <w:t>Martelly</w:t>
      </w:r>
      <w:proofErr w:type="spellEnd"/>
      <w:r w:rsidRPr="00EC26DF">
        <w:rPr>
          <w:rFonts w:ascii="Palatino Linotype" w:hAnsi="Palatino Linotype" w:cs="Arial"/>
        </w:rPr>
        <w:t>, à la tête d’une délégation composée, entre autres, du Ministre de l’Economie et des Finances, M</w:t>
      </w:r>
      <w:r>
        <w:rPr>
          <w:rFonts w:ascii="Palatino Linotype" w:hAnsi="Palatino Linotype" w:cs="Arial"/>
        </w:rPr>
        <w:t>.</w:t>
      </w:r>
      <w:r w:rsidRPr="00EC26DF">
        <w:rPr>
          <w:rFonts w:ascii="Palatino Linotype" w:hAnsi="Palatino Linotype" w:cs="Arial"/>
        </w:rPr>
        <w:t xml:space="preserve"> Wilson </w:t>
      </w:r>
      <w:proofErr w:type="spellStart"/>
      <w:r w:rsidRPr="00EC26DF">
        <w:rPr>
          <w:rFonts w:ascii="Palatino Linotype" w:hAnsi="Palatino Linotype" w:cs="Arial"/>
        </w:rPr>
        <w:t>Laleau</w:t>
      </w:r>
      <w:proofErr w:type="spellEnd"/>
      <w:r w:rsidRPr="00EC26DF">
        <w:rPr>
          <w:rFonts w:ascii="Palatino Linotype" w:hAnsi="Palatino Linotype" w:cs="Arial"/>
        </w:rPr>
        <w:t xml:space="preserve">, du Ministre des Affaires Etrangères et des Cultes </w:t>
      </w:r>
      <w:proofErr w:type="spellStart"/>
      <w:r w:rsidRPr="00EC26DF">
        <w:rPr>
          <w:rFonts w:ascii="Palatino Linotype" w:hAnsi="Palatino Linotype" w:cs="Arial"/>
        </w:rPr>
        <w:t>a.i</w:t>
      </w:r>
      <w:proofErr w:type="spellEnd"/>
      <w:r w:rsidRPr="00EC26DF">
        <w:rPr>
          <w:rFonts w:ascii="Palatino Linotype" w:hAnsi="Palatino Linotype" w:cs="Arial"/>
        </w:rPr>
        <w:t xml:space="preserve">, Mme Stéphanie </w:t>
      </w:r>
      <w:proofErr w:type="spellStart"/>
      <w:r w:rsidRPr="00EC26DF">
        <w:rPr>
          <w:rFonts w:ascii="Palatino Linotype" w:hAnsi="Palatino Linotype" w:cs="Arial"/>
        </w:rPr>
        <w:t>Balmir</w:t>
      </w:r>
      <w:proofErr w:type="spellEnd"/>
      <w:r w:rsidRPr="00EC26DF">
        <w:rPr>
          <w:rFonts w:ascii="Palatino Linotype" w:hAnsi="Palatino Linotype" w:cs="Arial"/>
        </w:rPr>
        <w:t xml:space="preserve"> </w:t>
      </w:r>
      <w:proofErr w:type="spellStart"/>
      <w:r w:rsidRPr="00EC26DF">
        <w:rPr>
          <w:rFonts w:ascii="Palatino Linotype" w:hAnsi="Palatino Linotype" w:cs="Arial"/>
        </w:rPr>
        <w:t>Villedrouin</w:t>
      </w:r>
      <w:proofErr w:type="spellEnd"/>
      <w:r w:rsidRPr="00EC26DF">
        <w:rPr>
          <w:rFonts w:ascii="Palatino Linotype" w:hAnsi="Palatino Linotype" w:cs="Arial"/>
        </w:rPr>
        <w:t>, du Ministre de l’Intérieur et des Collectivités Territoriales, M</w:t>
      </w:r>
      <w:r>
        <w:rPr>
          <w:rFonts w:ascii="Palatino Linotype" w:hAnsi="Palatino Linotype" w:cs="Arial"/>
        </w:rPr>
        <w:t>.</w:t>
      </w:r>
      <w:r w:rsidRPr="00EC26DF">
        <w:rPr>
          <w:rFonts w:ascii="Palatino Linotype" w:hAnsi="Palatino Linotype" w:cs="Arial"/>
        </w:rPr>
        <w:t xml:space="preserve"> </w:t>
      </w:r>
      <w:proofErr w:type="spellStart"/>
      <w:r w:rsidRPr="00EC26DF">
        <w:rPr>
          <w:rFonts w:ascii="Palatino Linotype" w:hAnsi="Palatino Linotype" w:cs="Arial"/>
        </w:rPr>
        <w:t>Ardouin</w:t>
      </w:r>
      <w:proofErr w:type="spellEnd"/>
      <w:r w:rsidRPr="00EC26DF">
        <w:rPr>
          <w:rFonts w:ascii="Palatino Linotype" w:hAnsi="Palatino Linotype" w:cs="Arial"/>
        </w:rPr>
        <w:t xml:space="preserve"> Zéphirin et du Ministre du Commerce et de l’Industrie, M</w:t>
      </w:r>
      <w:r>
        <w:rPr>
          <w:rFonts w:ascii="Palatino Linotype" w:hAnsi="Palatino Linotype" w:cs="Arial"/>
        </w:rPr>
        <w:t>.</w:t>
      </w:r>
      <w:r w:rsidRPr="00EC26DF">
        <w:rPr>
          <w:rFonts w:ascii="Palatino Linotype" w:hAnsi="Palatino Linotype" w:cs="Arial"/>
        </w:rPr>
        <w:t xml:space="preserve"> Jude Hervé Day, s’est r</w:t>
      </w:r>
      <w:r>
        <w:rPr>
          <w:rFonts w:ascii="Palatino Linotype" w:hAnsi="Palatino Linotype" w:cs="Arial"/>
        </w:rPr>
        <w:t xml:space="preserve">endu à </w:t>
      </w:r>
      <w:proofErr w:type="spellStart"/>
      <w:r>
        <w:rPr>
          <w:rFonts w:ascii="Palatino Linotype" w:hAnsi="Palatino Linotype" w:cs="Arial"/>
        </w:rPr>
        <w:t>Barahona</w:t>
      </w:r>
      <w:proofErr w:type="spellEnd"/>
      <w:r>
        <w:rPr>
          <w:rFonts w:ascii="Palatino Linotype" w:hAnsi="Palatino Linotype" w:cs="Arial"/>
        </w:rPr>
        <w:t>, en République D</w:t>
      </w:r>
      <w:r w:rsidRPr="00EC26DF">
        <w:rPr>
          <w:rFonts w:ascii="Palatino Linotype" w:hAnsi="Palatino Linotype" w:cs="Arial"/>
        </w:rPr>
        <w:t>o</w:t>
      </w:r>
      <w:r>
        <w:rPr>
          <w:rFonts w:ascii="Palatino Linotype" w:hAnsi="Palatino Linotype" w:cs="Arial"/>
        </w:rPr>
        <w:t>minicaine, ce mardi 13 O</w:t>
      </w:r>
      <w:r w:rsidRPr="00EC26DF">
        <w:rPr>
          <w:rFonts w:ascii="Palatino Linotype" w:hAnsi="Palatino Linotype" w:cs="Arial"/>
        </w:rPr>
        <w:t>ctobre 2015</w:t>
      </w:r>
      <w:r>
        <w:rPr>
          <w:rFonts w:ascii="Palatino Linotype" w:hAnsi="Palatino Linotype" w:cs="Arial"/>
        </w:rPr>
        <w:t>,</w:t>
      </w:r>
      <w:r w:rsidRPr="00EC26DF">
        <w:rPr>
          <w:rFonts w:ascii="Palatino Linotype" w:hAnsi="Palatino Linotype" w:cs="Arial"/>
        </w:rPr>
        <w:t xml:space="preserve"> pour s’entretenir avec son homologue dominicain, M</w:t>
      </w:r>
      <w:r>
        <w:rPr>
          <w:rFonts w:ascii="Palatino Linotype" w:hAnsi="Palatino Linotype" w:cs="Arial"/>
        </w:rPr>
        <w:t>.</w:t>
      </w:r>
      <w:r w:rsidRPr="00EC26DF">
        <w:rPr>
          <w:rFonts w:ascii="Palatino Linotype" w:hAnsi="Palatino Linotype" w:cs="Arial"/>
        </w:rPr>
        <w:t xml:space="preserve"> Danilo Medina.</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rPr>
        <w:t>Cette rencontre, tenue  essentiellement autour du processus de rapatriement des migrants et trava</w:t>
      </w:r>
      <w:r>
        <w:rPr>
          <w:rFonts w:ascii="Palatino Linotype" w:hAnsi="Palatino Linotype" w:cs="Arial"/>
        </w:rPr>
        <w:t>illeurs haïtiens en République D</w:t>
      </w:r>
      <w:r w:rsidRPr="00EC26DF">
        <w:rPr>
          <w:rFonts w:ascii="Palatino Linotype" w:hAnsi="Palatino Linotype" w:cs="Arial"/>
        </w:rPr>
        <w:t>ominicaine et la récente décision du gouvernement haïtien d’interdire l’importation par voie terrestre de 23 produits dominicains, a été l’occasion pour les autorités des deux pays d’entamer un dialogue profond sur les retombées de ces différentes mesures pour ainsi trouver des pistes de solutions satisfaisantes pour les deux parties.</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rPr>
        <w:t xml:space="preserve">Après un fructueux </w:t>
      </w:r>
      <w:r>
        <w:rPr>
          <w:rFonts w:ascii="Palatino Linotype" w:hAnsi="Palatino Linotype" w:cs="Arial"/>
        </w:rPr>
        <w:t>tête-à-tête entre les deux Chefs d’Etat</w:t>
      </w:r>
      <w:r w:rsidRPr="00EC26DF">
        <w:rPr>
          <w:rFonts w:ascii="Palatino Linotype" w:hAnsi="Palatino Linotype" w:cs="Arial"/>
        </w:rPr>
        <w:t>, les membres de la délégation haïtienne et ceux de la partie dominicaine se sont entretenus dans une ambiance saine et cordiale pour exposer leur point  de vue et en arriver à un protocole d’accord.</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rPr>
        <w:t>Résolutions prises au terme de ces pourparlers</w:t>
      </w:r>
      <w:r>
        <w:rPr>
          <w:rFonts w:ascii="Palatino Linotype" w:hAnsi="Palatino Linotype" w:cs="Arial"/>
        </w:rPr>
        <w:t> :</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1.</w:t>
      </w:r>
      <w:r w:rsidRPr="00EC26DF">
        <w:rPr>
          <w:rFonts w:ascii="Palatino Linotype" w:hAnsi="Palatino Linotype" w:cs="Times New Roman"/>
        </w:rPr>
        <w:t xml:space="preserve">     </w:t>
      </w:r>
      <w:r w:rsidRPr="00EC26DF">
        <w:rPr>
          <w:rFonts w:ascii="Palatino Linotype" w:hAnsi="Palatino Linotype" w:cs="Arial"/>
          <w:i/>
          <w:iCs/>
        </w:rPr>
        <w:t xml:space="preserve">Les ministres du commerce et de l’industrie et des finances des deux pays, les </w:t>
      </w:r>
      <w:r w:rsidRPr="00EC26DF">
        <w:rPr>
          <w:rFonts w:ascii="Palatino Linotype" w:hAnsi="Palatino Linotype" w:cs="Arial"/>
          <w:i/>
          <w:iCs/>
        </w:rPr>
        <w:lastRenderedPageBreak/>
        <w:t>directeurs des douanes, des représentants du secteur privé des deux pays et les ambassadeurs de l’UE, comme instance internationale, se réuniront à Port-au-Prince dans les 15 prochains jours dans le but d’améliorer les échanges commerciaux et de normaliser le transport terrestre des marchandises entre les deux pays.</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Les deux parties ont décidé d’inviter des techniciens de l’OMC (Organisation Mondiale du Commerce) à titre de témoin de ce processus afin de notifier à la prochaine réunion du comité de marchandises de cet organisme tout accord qui en découlera. Elles se sont engagées, par ailleurs, à appliquer l’accord sur la coopération douanière  qui a été signé dans le cadre du dialogue bilatéral de haut niveau qui inclut l’assistance technique et l’échange d’information entre les deux systèmes douaniers. </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2.</w:t>
      </w:r>
      <w:r w:rsidRPr="00EC26DF">
        <w:rPr>
          <w:rFonts w:ascii="Palatino Linotype" w:hAnsi="Palatino Linotype" w:cs="Times New Roman"/>
        </w:rPr>
        <w:t xml:space="preserve">     </w:t>
      </w:r>
      <w:r w:rsidRPr="00EC26DF">
        <w:rPr>
          <w:rFonts w:ascii="Palatino Linotype" w:hAnsi="Palatino Linotype" w:cs="Arial"/>
          <w:i/>
          <w:iCs/>
        </w:rPr>
        <w:t>Le Président Medina effectuer</w:t>
      </w:r>
      <w:r>
        <w:rPr>
          <w:rFonts w:ascii="Palatino Linotype" w:hAnsi="Palatino Linotype" w:cs="Arial"/>
          <w:i/>
          <w:iCs/>
        </w:rPr>
        <w:t>a une visite de travail à Port-au</w:t>
      </w:r>
      <w:r w:rsidRPr="00EC26DF">
        <w:rPr>
          <w:rFonts w:ascii="Palatino Linotype" w:hAnsi="Palatino Linotype" w:cs="Arial"/>
          <w:i/>
          <w:iCs/>
        </w:rPr>
        <w:t>-Prince et profitera de cette occasion pour être présent à la signature de ces accords.</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3.</w:t>
      </w:r>
      <w:r w:rsidRPr="00EC26DF">
        <w:rPr>
          <w:rFonts w:ascii="Palatino Linotype" w:hAnsi="Palatino Linotype" w:cs="Times New Roman"/>
        </w:rPr>
        <w:t xml:space="preserve">     </w:t>
      </w:r>
      <w:r w:rsidRPr="00EC26DF">
        <w:rPr>
          <w:rFonts w:ascii="Palatino Linotype" w:hAnsi="Palatino Linotype" w:cs="Arial"/>
          <w:i/>
          <w:iCs/>
        </w:rPr>
        <w:t xml:space="preserve">Les deux gouvernements ont </w:t>
      </w:r>
      <w:r>
        <w:rPr>
          <w:rFonts w:ascii="Palatino Linotype" w:hAnsi="Palatino Linotype" w:cs="Arial"/>
          <w:i/>
          <w:iCs/>
        </w:rPr>
        <w:t>convenu d’appuyer l’initiative « </w:t>
      </w:r>
      <w:proofErr w:type="spellStart"/>
      <w:r>
        <w:rPr>
          <w:rFonts w:ascii="Palatino Linotype" w:hAnsi="Palatino Linotype" w:cs="Arial"/>
          <w:i/>
          <w:iCs/>
        </w:rPr>
        <w:t>Quisqueya</w:t>
      </w:r>
      <w:proofErr w:type="spellEnd"/>
      <w:r>
        <w:rPr>
          <w:rFonts w:ascii="Palatino Linotype" w:hAnsi="Palatino Linotype" w:cs="Arial"/>
          <w:i/>
          <w:iCs/>
        </w:rPr>
        <w:t> »</w:t>
      </w:r>
      <w:r w:rsidRPr="00EC26DF">
        <w:rPr>
          <w:rFonts w:ascii="Palatino Linotype" w:hAnsi="Palatino Linotype" w:cs="Arial"/>
          <w:i/>
          <w:iCs/>
        </w:rPr>
        <w:t>, supporté par les secteurs privés des deux pays. Cette initiative inclut la réalisation de plusieurs projets binationaux avec des fonds privés.</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4.</w:t>
      </w:r>
      <w:r w:rsidRPr="00EC26DF">
        <w:rPr>
          <w:rFonts w:ascii="Palatino Linotype" w:hAnsi="Palatino Linotype" w:cs="Times New Roman"/>
        </w:rPr>
        <w:t xml:space="preserve">     </w:t>
      </w:r>
      <w:r w:rsidRPr="00EC26DF">
        <w:rPr>
          <w:rFonts w:ascii="Palatino Linotype" w:hAnsi="Palatino Linotype" w:cs="Arial"/>
          <w:i/>
          <w:iCs/>
        </w:rPr>
        <w:t>Les deux gouvernements ont convenu de continuer la communication et la coordination permanente pour une meilleure harmonisation du processus de rapatriement des citoyens en situation migratoire irrégulière.</w:t>
      </w:r>
    </w:p>
    <w:p w:rsid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5.</w:t>
      </w:r>
      <w:r w:rsidRPr="00EC26DF">
        <w:rPr>
          <w:rFonts w:ascii="Palatino Linotype" w:hAnsi="Palatino Linotype" w:cs="Times New Roman"/>
        </w:rPr>
        <w:t xml:space="preserve">     </w:t>
      </w:r>
      <w:r w:rsidRPr="00EC26DF">
        <w:rPr>
          <w:rFonts w:ascii="Palatino Linotype" w:hAnsi="Palatino Linotype" w:cs="Arial"/>
          <w:i/>
          <w:iCs/>
        </w:rPr>
        <w:t xml:space="preserve">Le gouvernement haïtien enverra un nouvel ambassadeur en République Dominicaine dans les prochains jours. De son côté, le gouvernement dominicain fera revenir incessamment l’ambassadeur </w:t>
      </w:r>
      <w:proofErr w:type="spellStart"/>
      <w:r w:rsidRPr="00EC26DF">
        <w:rPr>
          <w:rFonts w:ascii="Palatino Linotype" w:hAnsi="Palatino Linotype" w:cs="Arial"/>
          <w:i/>
          <w:iCs/>
        </w:rPr>
        <w:t>Silié</w:t>
      </w:r>
      <w:proofErr w:type="spellEnd"/>
      <w:r w:rsidRPr="00EC26DF">
        <w:rPr>
          <w:rFonts w:ascii="Palatino Linotype" w:hAnsi="Palatino Linotype" w:cs="Arial"/>
          <w:i/>
          <w:iCs/>
        </w:rPr>
        <w:t xml:space="preserve"> à son poste en Haïti.</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i/>
          <w:iCs/>
        </w:rPr>
        <w:t>6.</w:t>
      </w:r>
      <w:r w:rsidRPr="00EC26DF">
        <w:rPr>
          <w:rFonts w:ascii="Palatino Linotype" w:hAnsi="Palatino Linotype" w:cs="Times New Roman"/>
        </w:rPr>
        <w:t xml:space="preserve">     </w:t>
      </w:r>
      <w:r w:rsidRPr="00EC26DF">
        <w:rPr>
          <w:rFonts w:ascii="Palatino Linotype" w:hAnsi="Palatino Linotype" w:cs="Arial"/>
          <w:i/>
          <w:iCs/>
        </w:rPr>
        <w:t xml:space="preserve">Réactivation de la commission mixte bilatérale. A cette fin, les deux pays s’engagent à convoquer une réunion technique hebdomadaire de la commission pour garantir le suivi des accords signés. Le ministre de la Présidence de la République Dominicaine, M. Gustavo </w:t>
      </w:r>
      <w:proofErr w:type="spellStart"/>
      <w:r w:rsidRPr="00EC26DF">
        <w:rPr>
          <w:rFonts w:ascii="Palatino Linotype" w:hAnsi="Palatino Linotype" w:cs="Arial"/>
          <w:i/>
          <w:iCs/>
        </w:rPr>
        <w:t>Montalvo</w:t>
      </w:r>
      <w:proofErr w:type="spellEnd"/>
      <w:r w:rsidRPr="00EC26DF">
        <w:rPr>
          <w:rFonts w:ascii="Palatino Linotype" w:hAnsi="Palatino Linotype" w:cs="Arial"/>
          <w:i/>
          <w:iCs/>
        </w:rPr>
        <w:t xml:space="preserve"> et la Ministre du Tourisme d’Haïti, Mme. Stéphanie B. </w:t>
      </w:r>
      <w:proofErr w:type="spellStart"/>
      <w:r w:rsidRPr="00EC26DF">
        <w:rPr>
          <w:rFonts w:ascii="Palatino Linotype" w:hAnsi="Palatino Linotype" w:cs="Arial"/>
          <w:i/>
          <w:iCs/>
        </w:rPr>
        <w:t>Villedrouin</w:t>
      </w:r>
      <w:proofErr w:type="spellEnd"/>
      <w:r w:rsidRPr="00EC26DF">
        <w:rPr>
          <w:rFonts w:ascii="Palatino Linotype" w:hAnsi="Palatino Linotype" w:cs="Arial"/>
          <w:i/>
          <w:iCs/>
        </w:rPr>
        <w:t xml:space="preserve">, en leurs fonctions de chancelier, </w:t>
      </w:r>
      <w:proofErr w:type="gramStart"/>
      <w:r w:rsidRPr="00EC26DF">
        <w:rPr>
          <w:rFonts w:ascii="Palatino Linotype" w:hAnsi="Palatino Linotype" w:cs="Arial"/>
          <w:i/>
          <w:iCs/>
        </w:rPr>
        <w:t>ont</w:t>
      </w:r>
      <w:proofErr w:type="gramEnd"/>
      <w:r w:rsidRPr="00EC26DF">
        <w:rPr>
          <w:rFonts w:ascii="Palatino Linotype" w:hAnsi="Palatino Linotype" w:cs="Arial"/>
          <w:i/>
          <w:iCs/>
        </w:rPr>
        <w:t xml:space="preserve"> été désignés pour faire le suivi de ces points et pour s’assurer de la coordination des relations entre les deux pays. </w:t>
      </w:r>
    </w:p>
    <w:p w:rsidR="00EC26DF" w:rsidRPr="00EC26DF" w:rsidRDefault="00EC26DF" w:rsidP="00EC26DF">
      <w:pPr>
        <w:widowControl w:val="0"/>
        <w:autoSpaceDE w:val="0"/>
        <w:autoSpaceDN w:val="0"/>
        <w:adjustRightInd w:val="0"/>
        <w:spacing w:after="240"/>
        <w:jc w:val="both"/>
        <w:rPr>
          <w:rFonts w:ascii="Palatino Linotype" w:hAnsi="Palatino Linotype" w:cs="Helvetica"/>
        </w:rPr>
      </w:pPr>
      <w:r w:rsidRPr="00EC26DF">
        <w:rPr>
          <w:rFonts w:ascii="Palatino Linotype" w:hAnsi="Palatino Linotype" w:cs="Arial"/>
        </w:rPr>
        <w:t>Le Chef de l’Etat, convaincu que l’arme de la dialectique demeure le meilleur moyen de combler les vides causés par les désaccords des deux gouvernements, réitère son engagement et sa détermination à œuvrer pour renforcer les structures de l’Etat tant sur le plan économique, structurel que diplomatique.</w:t>
      </w:r>
    </w:p>
    <w:p w:rsidR="00EC26DF" w:rsidRPr="00EC26DF" w:rsidRDefault="00EC26DF" w:rsidP="00EC26DF">
      <w:pPr>
        <w:widowControl w:val="0"/>
        <w:autoSpaceDE w:val="0"/>
        <w:autoSpaceDN w:val="0"/>
        <w:adjustRightInd w:val="0"/>
        <w:spacing w:after="240"/>
        <w:jc w:val="center"/>
        <w:rPr>
          <w:rFonts w:ascii="Palatino Linotype" w:hAnsi="Palatino Linotype" w:cs="Helvetica"/>
        </w:rPr>
      </w:pPr>
      <w:r>
        <w:rPr>
          <w:rFonts w:ascii="Palatino Linotype" w:hAnsi="Palatino Linotype" w:cs="Helvetica"/>
        </w:rPr>
        <w:t>-</w:t>
      </w:r>
      <w:r w:rsidRPr="00EC26DF">
        <w:rPr>
          <w:rFonts w:ascii="Palatino Linotype" w:hAnsi="Palatino Linotype" w:cs="Arial"/>
        </w:rPr>
        <w:t>FIN</w:t>
      </w:r>
      <w:r>
        <w:rPr>
          <w:rFonts w:ascii="Palatino Linotype" w:hAnsi="Palatino Linotype" w:cs="Arial"/>
        </w:rPr>
        <w:t>-</w:t>
      </w:r>
    </w:p>
    <w:p w:rsidR="00EC26DF" w:rsidRDefault="00EC26DF"/>
    <w:sectPr w:rsidR="00EC26DF" w:rsidSect="00920C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DF"/>
    <w:rsid w:val="00920C34"/>
    <w:rsid w:val="00EC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71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6DF"/>
    <w:rPr>
      <w:rFonts w:ascii="Lucida Grande" w:hAnsi="Lucida Grande" w:cs="Lucida Grande"/>
      <w:sz w:val="18"/>
      <w:szCs w:val="18"/>
      <w:lang w:val="fr-FR"/>
    </w:rPr>
  </w:style>
  <w:style w:type="paragraph" w:styleId="ListParagraph">
    <w:name w:val="List Paragraph"/>
    <w:basedOn w:val="Normal"/>
    <w:uiPriority w:val="34"/>
    <w:qFormat/>
    <w:rsid w:val="00EC26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6DF"/>
    <w:rPr>
      <w:rFonts w:ascii="Lucida Grande" w:hAnsi="Lucida Grande" w:cs="Lucida Grande"/>
      <w:sz w:val="18"/>
      <w:szCs w:val="18"/>
      <w:lang w:val="fr-FR"/>
    </w:rPr>
  </w:style>
  <w:style w:type="paragraph" w:styleId="ListParagraph">
    <w:name w:val="List Paragraph"/>
    <w:basedOn w:val="Normal"/>
    <w:uiPriority w:val="34"/>
    <w:qFormat/>
    <w:rsid w:val="00EC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646</Words>
  <Characters>3686</Characters>
  <Application>Microsoft Macintosh Word</Application>
  <DocSecurity>0</DocSecurity>
  <Lines>30</Lines>
  <Paragraphs>8</Paragraphs>
  <ScaleCrop>false</ScaleCrop>
  <Company>Rodson Saint-Hilaire</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Rodson Saint-Hilaire</dc:creator>
  <cp:keywords/>
  <dc:description/>
  <cp:lastModifiedBy>Rodson Saint-Hilaire</cp:lastModifiedBy>
  <cp:revision>1</cp:revision>
  <dcterms:created xsi:type="dcterms:W3CDTF">2015-10-14T15:44:00Z</dcterms:created>
  <dcterms:modified xsi:type="dcterms:W3CDTF">2015-10-14T16:00:00Z</dcterms:modified>
</cp:coreProperties>
</file>